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6EC" w:rsidRDefault="008B36EC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采购需求</w:t>
      </w:r>
    </w:p>
    <w:p w:rsidR="008B36EC" w:rsidRDefault="008B36EC">
      <w:pPr>
        <w:spacing w:line="360" w:lineRule="auto"/>
        <w:ind w:firstLine="49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台</w:t>
      </w:r>
      <w:r>
        <w:rPr>
          <w:rFonts w:ascii="宋体" w:hAnsi="宋体"/>
          <w:color w:val="000000"/>
          <w:szCs w:val="21"/>
        </w:rPr>
        <w:t xml:space="preserve"> VITOMAX200</w:t>
      </w:r>
      <w:r>
        <w:rPr>
          <w:rFonts w:ascii="宋体" w:hAnsi="宋体" w:hint="eastAsia"/>
          <w:color w:val="000000"/>
          <w:szCs w:val="21"/>
        </w:rPr>
        <w:t>热水锅炉；还包含锅炉房内辅助设备。</w:t>
      </w:r>
    </w:p>
    <w:p w:rsidR="008B36EC" w:rsidRDefault="008B36EC">
      <w:pPr>
        <w:spacing w:line="360" w:lineRule="auto"/>
        <w:ind w:firstLine="49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负责锅炉、燃烧器、控制柜、水泵、板式换热器、软水器、分水缸及管道的保养。</w:t>
      </w:r>
    </w:p>
    <w:p w:rsidR="008B36EC" w:rsidRDefault="008B36EC">
      <w:pPr>
        <w:spacing w:line="360" w:lineRule="auto"/>
        <w:ind w:firstLine="49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负责热水锅炉煮炉保养及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个热水系统运行保养、停炉保养、防腐保养及水质检测合格。每月一次水质检测（硬度、碱度、</w:t>
      </w:r>
      <w:r>
        <w:rPr>
          <w:rFonts w:ascii="宋体" w:hAnsi="宋体"/>
          <w:color w:val="000000"/>
          <w:szCs w:val="21"/>
        </w:rPr>
        <w:t>pH</w:t>
      </w:r>
      <w:r>
        <w:rPr>
          <w:rFonts w:ascii="宋体" w:hAnsi="宋体" w:hint="eastAsia"/>
          <w:color w:val="000000"/>
          <w:szCs w:val="21"/>
        </w:rPr>
        <w:t>）。</w:t>
      </w:r>
    </w:p>
    <w:p w:rsidR="008B36EC" w:rsidRDefault="008B36EC">
      <w:pPr>
        <w:spacing w:line="360" w:lineRule="auto"/>
        <w:ind w:firstLine="490"/>
        <w:rPr>
          <w:rFonts w:ascii="黑体" w:eastAsia="黑体" w:hAnsi="黑体" w:cs="黑体"/>
          <w:b/>
          <w:bCs/>
          <w:color w:val="000000"/>
          <w:szCs w:val="21"/>
        </w:rPr>
      </w:pPr>
      <w:r>
        <w:rPr>
          <w:rFonts w:ascii="黑体" w:eastAsia="黑体" w:hAnsi="黑体" w:cs="黑体" w:hint="eastAsia"/>
          <w:b/>
          <w:bCs/>
          <w:color w:val="000000"/>
          <w:szCs w:val="21"/>
        </w:rPr>
        <w:t>具体服务要求：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第一、锅炉维保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、常规巡检</w:t>
      </w:r>
      <w:r>
        <w:rPr>
          <w:rFonts w:ascii="宋体" w:hAnsi="宋体"/>
          <w:color w:val="000000"/>
          <w:szCs w:val="21"/>
        </w:rPr>
        <w:t>(1</w:t>
      </w:r>
      <w:r>
        <w:rPr>
          <w:rFonts w:ascii="宋体" w:hAnsi="宋体" w:hint="eastAsia"/>
          <w:color w:val="000000"/>
          <w:szCs w:val="21"/>
        </w:rPr>
        <w:t>次</w:t>
      </w:r>
      <w:r>
        <w:rPr>
          <w:rFonts w:ascii="宋体" w:hAnsi="宋体"/>
          <w:color w:val="000000"/>
          <w:szCs w:val="21"/>
        </w:rPr>
        <w:t>/</w:t>
      </w:r>
      <w:r>
        <w:rPr>
          <w:rFonts w:ascii="宋体" w:hAnsi="宋体" w:hint="eastAsia"/>
          <w:color w:val="000000"/>
          <w:szCs w:val="21"/>
        </w:rPr>
        <w:t>月）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）锅炉本体外观检查：如外保温、油漆，必要时修补处理。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）锅炉烟、火、气、水系统的密封检查，确保密封度良好。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）对锅炉的内部检查，烟，火管通灰清洁，炉内耐火材料及保温材料的检查，必要时修补处理。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）燃烧器各部件工况检测：如燃烧头、配风盘、扩散筒、进气管、喷咀、点火电极、电火变压器、风机叶轮、电机、风压开关、电眼、伺服机构、进气阀、气压力开关、调节阀、电磁阀等，确保工作正常消除隐患。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）燃气燃烧器天然气供气阀组检测：如供气压力、低气压保护、检漏开关、检漏仪、双电磁阀、点火电磁阀、稳压阀、过滤器的清理等。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）燃气回路的检查：如气压调整、气阀、气管、过滤器清理、密封件的密封等、做到气路畅通，无跑冒滴漏。</w:t>
      </w:r>
    </w:p>
    <w:p w:rsidR="008B36EC" w:rsidRDefault="008B36EC">
      <w:pPr>
        <w:spacing w:line="360" w:lineRule="auto"/>
        <w:ind w:firstLine="49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）燃烧工况的检测及调整：如燃烧火焰的检查、观测、确保燃烧器工作在最优状态，必要时调整，保持能在最优点工作。</w:t>
      </w:r>
    </w:p>
    <w:p w:rsidR="008B36EC" w:rsidRDefault="008B36EC">
      <w:pPr>
        <w:spacing w:line="360" w:lineRule="auto"/>
        <w:ind w:firstLine="49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）燃烧器安全性检测：燃气泄漏，熄火保护，低气压保护，油压开关保护，风压保护，门限安全锁定，与控制柜的联锁保护。</w:t>
      </w:r>
    </w:p>
    <w:p w:rsidR="008B36EC" w:rsidRDefault="008B36EC" w:rsidP="00A6486D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）燃烧器工作时噪音、震动、外观等检查，采取对于措施。</w:t>
      </w:r>
    </w:p>
    <w:p w:rsidR="008B36EC" w:rsidRDefault="008B36EC">
      <w:pPr>
        <w:spacing w:line="360" w:lineRule="auto"/>
        <w:ind w:firstLine="49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）检测密封确保水泵运行正常。</w:t>
      </w:r>
    </w:p>
    <w:p w:rsidR="008B36EC" w:rsidRDefault="008B36EC">
      <w:pPr>
        <w:spacing w:line="360" w:lineRule="auto"/>
        <w:ind w:firstLine="49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t>）控制柜本体及内部电器元件的检查，主回路和控制回路电压，电流、电阻等各信号源的检查。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、专项巡检（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次</w:t>
      </w:r>
      <w:r>
        <w:rPr>
          <w:rFonts w:ascii="宋体" w:hAnsi="宋体"/>
          <w:color w:val="000000"/>
          <w:szCs w:val="21"/>
        </w:rPr>
        <w:t>/</w:t>
      </w:r>
      <w:r>
        <w:rPr>
          <w:rFonts w:ascii="宋体" w:hAnsi="宋体" w:hint="eastAsia"/>
          <w:color w:val="000000"/>
          <w:szCs w:val="21"/>
        </w:rPr>
        <w:t>年）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每季度安排一次烟气成分分析，根据数据结果调整油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气</w:t>
      </w:r>
      <w:r>
        <w:rPr>
          <w:rFonts w:ascii="宋体" w:hAnsi="宋体"/>
          <w:color w:val="000000"/>
          <w:szCs w:val="21"/>
        </w:rPr>
        <w:t>)/</w:t>
      </w:r>
      <w:r>
        <w:rPr>
          <w:rFonts w:ascii="宋体" w:hAnsi="宋体" w:hint="eastAsia"/>
          <w:color w:val="000000"/>
          <w:szCs w:val="21"/>
        </w:rPr>
        <w:t>气比例。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、年度年检（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次</w:t>
      </w:r>
      <w:r>
        <w:rPr>
          <w:rFonts w:ascii="宋体" w:hAnsi="宋体"/>
          <w:color w:val="000000"/>
          <w:szCs w:val="21"/>
        </w:rPr>
        <w:t>/</w:t>
      </w:r>
      <w:r>
        <w:rPr>
          <w:rFonts w:ascii="宋体" w:hAnsi="宋体" w:hint="eastAsia"/>
          <w:color w:val="000000"/>
          <w:szCs w:val="21"/>
        </w:rPr>
        <w:t>年）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每年协助甲方锅炉通过年检，完成相关仪表阀门送检等工作，符合国家相关检查标准。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第二、锅炉水处理</w:t>
      </w:r>
    </w:p>
    <w:p w:rsidR="008B36EC" w:rsidRDefault="008B36E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、热水锅炉补给水和锅炉炉水水质分析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次</w:t>
      </w:r>
      <w:r>
        <w:rPr>
          <w:rFonts w:ascii="宋体" w:hAnsi="宋体"/>
          <w:color w:val="000000"/>
          <w:szCs w:val="21"/>
        </w:rPr>
        <w:t>/</w:t>
      </w:r>
      <w:r>
        <w:rPr>
          <w:rFonts w:ascii="宋体" w:hAnsi="宋体" w:hint="eastAsia"/>
          <w:color w:val="000000"/>
          <w:szCs w:val="21"/>
        </w:rPr>
        <w:t>月（化验项目为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给水：硬度、</w:t>
      </w:r>
      <w:r>
        <w:rPr>
          <w:rFonts w:ascii="宋体" w:hAnsi="宋体"/>
          <w:color w:val="000000"/>
          <w:szCs w:val="21"/>
        </w:rPr>
        <w:t>pH</w:t>
      </w:r>
      <w:r>
        <w:rPr>
          <w:rFonts w:ascii="宋体" w:hAnsi="宋体" w:hint="eastAsia"/>
          <w:color w:val="000000"/>
          <w:szCs w:val="21"/>
        </w:rPr>
        <w:t>；锅水：碱度、</w:t>
      </w:r>
      <w:r>
        <w:rPr>
          <w:rFonts w:ascii="宋体" w:hAnsi="宋体"/>
          <w:color w:val="000000"/>
          <w:szCs w:val="21"/>
        </w:rPr>
        <w:t>pH</w:t>
      </w:r>
      <w:r>
        <w:rPr>
          <w:rFonts w:ascii="宋体" w:hAnsi="宋体" w:hint="eastAsia"/>
          <w:color w:val="000000"/>
          <w:szCs w:val="21"/>
        </w:rPr>
        <w:t>），提供水质化验报告。及时反映锅炉水质状况，提出合理排污量和其他优化建议。符合国家相关检查标准。</w:t>
      </w:r>
    </w:p>
    <w:p w:rsidR="008B36EC" w:rsidRDefault="008B36EC">
      <w:pPr>
        <w:spacing w:line="360" w:lineRule="auto"/>
        <w:ind w:firstLine="49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、提供锅炉煮炉保养及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个热水系统运行保养及药剂，负责加药量合理性的调整。</w:t>
      </w:r>
    </w:p>
    <w:p w:rsidR="008B36EC" w:rsidRDefault="008B36EC">
      <w:pPr>
        <w:spacing w:line="360" w:lineRule="auto"/>
        <w:ind w:firstLine="49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、提供锅炉停炉保养及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个热水系统运行防腐保养及药剂。</w:t>
      </w:r>
    </w:p>
    <w:p w:rsidR="008B36EC" w:rsidRDefault="008B36EC">
      <w:pPr>
        <w:spacing w:line="360" w:lineRule="auto"/>
        <w:ind w:firstLine="490"/>
        <w:rPr>
          <w:rFonts w:ascii="宋体"/>
          <w:color w:val="000000"/>
          <w:szCs w:val="21"/>
        </w:rPr>
      </w:pPr>
      <w:r>
        <w:rPr>
          <w:rFonts w:ascii="黑体" w:eastAsia="黑体" w:hAnsi="黑体" w:cs="黑体" w:hint="eastAsia"/>
          <w:b/>
          <w:bCs/>
          <w:color w:val="000000"/>
          <w:szCs w:val="21"/>
        </w:rPr>
        <w:t>服务质量标准：</w:t>
      </w:r>
      <w:bookmarkStart w:id="0" w:name="_GoBack"/>
      <w:bookmarkEnd w:id="0"/>
    </w:p>
    <w:p w:rsidR="008B36EC" w:rsidRDefault="008B36EC">
      <w:pPr>
        <w:spacing w:line="360" w:lineRule="auto"/>
        <w:ind w:firstLine="49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符合国家相关检查标准，确保锅炉安全运行。</w:t>
      </w:r>
    </w:p>
    <w:p w:rsidR="008B36EC" w:rsidRDefault="008B36EC">
      <w:pPr>
        <w:spacing w:line="360" w:lineRule="auto"/>
        <w:ind w:firstLine="490"/>
        <w:rPr>
          <w:rFonts w:ascii="宋体"/>
          <w:color w:val="000000"/>
          <w:szCs w:val="21"/>
        </w:rPr>
      </w:pPr>
      <w:r>
        <w:rPr>
          <w:rFonts w:hint="eastAsia"/>
        </w:rPr>
        <w:t>做好锅炉维保及水处理台账，确保通过相关部门检查。</w:t>
      </w:r>
    </w:p>
    <w:p w:rsidR="008B36EC" w:rsidRDefault="008B36EC"/>
    <w:sectPr w:rsidR="008B36EC" w:rsidSect="001436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6EC" w:rsidRDefault="008B36EC">
      <w:r>
        <w:separator/>
      </w:r>
    </w:p>
  </w:endnote>
  <w:endnote w:type="continuationSeparator" w:id="0">
    <w:p w:rsidR="008B36EC" w:rsidRDefault="008B3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6EC" w:rsidRDefault="008B36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6EC" w:rsidRDefault="008B36E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6EC" w:rsidRDefault="008B36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6EC" w:rsidRDefault="008B36EC">
      <w:r>
        <w:separator/>
      </w:r>
    </w:p>
  </w:footnote>
  <w:footnote w:type="continuationSeparator" w:id="0">
    <w:p w:rsidR="008B36EC" w:rsidRDefault="008B36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6EC" w:rsidRDefault="008B36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6EC" w:rsidRDefault="008B36EC" w:rsidP="00A6486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6EC" w:rsidRDefault="008B36E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3684"/>
    <w:rsid w:val="00143684"/>
    <w:rsid w:val="003F4A61"/>
    <w:rsid w:val="008B36EC"/>
    <w:rsid w:val="00A6486D"/>
    <w:rsid w:val="00B704A4"/>
    <w:rsid w:val="0355481A"/>
    <w:rsid w:val="7B4D7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68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48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D5B79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648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D5B79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149</Words>
  <Characters>855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Administrator</cp:lastModifiedBy>
  <cp:revision>2</cp:revision>
  <dcterms:created xsi:type="dcterms:W3CDTF">2026-05-28T08:35:00Z</dcterms:created>
  <dcterms:modified xsi:type="dcterms:W3CDTF">2026-06-03T02:10:00Z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eyJoZGlkIjoiYzc2MmQ1NTYwNmM0NDlmYzAzNjI4M2YyMWI4ZTUxMmYiLCJ1c2VySWQiOiIxMTAyMDk2NzAzIn0=</vt:lpwstr>
  </property>
  <property fmtid="{D5CDD505-2E9C-101B-9397-08002B2CF9AE}" pid="4" name="ICV">
    <vt:lpwstr>D99D77C9A60A45B18F308ED2CB8BB6BA_12</vt:lpwstr>
  </property>
</Properties>
</file>